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31" w:rsidRPr="00C30231" w:rsidRDefault="00C30231" w:rsidP="00C3023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CRITERIOS DE EVALUACIÓN PARA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 xml:space="preserve"> 1º DE BACHILLERATO</w:t>
      </w:r>
    </w:p>
    <w:p w:rsidR="00C30231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C30231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Para bloque 1:</w:t>
      </w:r>
    </w:p>
    <w:p w:rsidR="00C30231" w:rsidRPr="00DC09EF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1. Mejorar o mantener los factores de la condición física y las habilidades motrices con un enfoque hacia la salud, considerando el propio nivel y orientándolos hacia sus motivaciones y hacia posteriores estudios u ocupaciones.</w:t>
      </w:r>
    </w:p>
    <w:p w:rsidR="00C30231" w:rsidRPr="00DC09EF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2. Planificar, elaborar y poner en práctica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un programa personal de actividad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física que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ncida en la mejora y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mantenimiento de la salud, aplicando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los diferentes sistemas de desarrollo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capacidades físicas implicadas,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teniendo en cuenta sus características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y nivel inicial, y evaluando las mejoras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C09EF">
        <w:rPr>
          <w:rFonts w:ascii="Times New Roman" w:eastAsia="Times New Roman" w:hAnsi="Times New Roman" w:cs="Times New Roman"/>
          <w:sz w:val="24"/>
          <w:szCs w:val="24"/>
          <w:lang w:eastAsia="es-ES"/>
        </w:rPr>
        <w:t>obtenidas.</w:t>
      </w:r>
    </w:p>
    <w:p w:rsidR="00C30231" w:rsidRDefault="00C30231" w:rsidP="00C3023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Para bloque 2:</w:t>
      </w:r>
    </w:p>
    <w:p w:rsidR="00C30231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1. Resolver situaciones motrices en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diferentes contextos de práctica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aplicando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h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abilidades motrices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específicas con fluidez, precisión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control, perfeccionando la adaptación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y la ejecución de los elementos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técnicos desarrollados en el ciclo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anterior.</w:t>
      </w:r>
    </w:p>
    <w:p w:rsidR="00C30231" w:rsidRPr="00080840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2. Solucionar de forma creativa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situaciones de oposición, colaboración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o colaboración oposición en contextos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deportivos o recreativos, adaptando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estrategias a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ondiciones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cambiantes que se producen en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práctica.</w:t>
      </w:r>
    </w:p>
    <w:p w:rsidR="00C30231" w:rsidRDefault="00C30231" w:rsidP="00C3023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Para bloque 3:</w:t>
      </w:r>
    </w:p>
    <w:p w:rsidR="00C30231" w:rsidRPr="00080840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1. Crear y representar composiciones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corporales colectivas con originalidad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xpresividad, aplicando las técnicas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trabajadas.</w:t>
      </w:r>
    </w:p>
    <w:p w:rsidR="00C30231" w:rsidRDefault="00C30231" w:rsidP="00C30231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Para bloque 4:</w:t>
      </w:r>
    </w:p>
    <w:p w:rsidR="00C30231" w:rsidRPr="00080840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1. Valorar la actividad física desde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perspectiva de la salud, el disfrute, </w:t>
      </w:r>
      <w:proofErr w:type="gramStart"/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uperación y las posibilidades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interacción social y de perspectiva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profesional, adoptando actitudes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interés, respeto, esfuerzo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cooperación en la práctica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actividad física</w:t>
      </w:r>
    </w:p>
    <w:p w:rsidR="00C30231" w:rsidRPr="00080840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2. Controlar los riesgos que puede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generar la utilización de los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equipamientos, el entorno y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propias actuaciones en la realización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de las actividades físico-deportivas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artístico-expresivas, actuando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forma responsable, en el desarrollo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las mismas, tanto individualmente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como en grupo.</w:t>
      </w:r>
    </w:p>
    <w:p w:rsidR="00C30231" w:rsidRPr="00080840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3. Mostrar un comportamiento personal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social responsable respetándose a sí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mismo, a los otros y al entorno en el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marco de la actividad física.</w:t>
      </w:r>
    </w:p>
    <w:p w:rsidR="00C30231" w:rsidRDefault="00C30231" w:rsidP="00C30231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4. Utilizar las Tecnologías de la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Información y la Comunicación para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mejorar su proceso de aprendizaje,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aplicando criterios de fiabilidad y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eficacia en la utilización de fuentes de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información y participando en entornos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080840">
        <w:rPr>
          <w:rFonts w:ascii="Times New Roman" w:eastAsia="Times New Roman" w:hAnsi="Times New Roman" w:cs="Times New Roman"/>
          <w:sz w:val="24"/>
          <w:szCs w:val="24"/>
          <w:lang w:eastAsia="es-ES"/>
        </w:rPr>
        <w:t>colaborativos con intereses comunes.</w:t>
      </w:r>
    </w:p>
    <w:p w:rsidR="0096450F" w:rsidRDefault="0096450F"/>
    <w:sectPr w:rsidR="00964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31"/>
    <w:rsid w:val="0096450F"/>
    <w:rsid w:val="00C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36F0-F6BD-477A-BCE0-2F45AFB0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2016-10-12T09:06:00Z</dcterms:created>
  <dcterms:modified xsi:type="dcterms:W3CDTF">2016-10-12T09:08:00Z</dcterms:modified>
</cp:coreProperties>
</file>